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27FB6B" w14:textId="7F7EC775" w:rsidR="00DD1AC4" w:rsidRDefault="00DB639B" w:rsidP="00E44EC1">
      <w:pPr>
        <w:jc w:val="both"/>
        <w:rPr>
          <w:rFonts w:ascii="Times New Roman" w:hAnsi="Times New Roman" w:cs="Times New Roman"/>
        </w:rPr>
      </w:pPr>
      <w:bookmarkStart w:id="0" w:name="_GoBack"/>
      <w:bookmarkEnd w:id="0"/>
      <w:r>
        <w:rPr>
          <w:rFonts w:ascii="Times New Roman" w:hAnsi="Times New Roman" w:cs="Times New Roman"/>
        </w:rPr>
        <w:t xml:space="preserve">Brief CV:     </w:t>
      </w:r>
      <w:r w:rsidR="00E44EC1">
        <w:rPr>
          <w:rFonts w:ascii="Times New Roman" w:hAnsi="Times New Roman" w:cs="Times New Roman"/>
        </w:rPr>
        <w:tab/>
      </w:r>
      <w:r w:rsidR="00E44EC1">
        <w:rPr>
          <w:rFonts w:ascii="Times New Roman" w:hAnsi="Times New Roman" w:cs="Times New Roman"/>
        </w:rPr>
        <w:tab/>
      </w:r>
      <w:r w:rsidR="00E44EC1">
        <w:rPr>
          <w:rFonts w:ascii="Times New Roman" w:hAnsi="Times New Roman" w:cs="Times New Roman"/>
        </w:rPr>
        <w:tab/>
        <w:t xml:space="preserve">       </w:t>
      </w:r>
      <w:r>
        <w:rPr>
          <w:rFonts w:ascii="Times New Roman" w:hAnsi="Times New Roman" w:cs="Times New Roman"/>
        </w:rPr>
        <w:t>John T. Truman MD, MP</w:t>
      </w:r>
      <w:r w:rsidR="00E44EC1">
        <w:rPr>
          <w:rFonts w:ascii="Times New Roman" w:hAnsi="Times New Roman" w:cs="Times New Roman"/>
        </w:rPr>
        <w:t>H</w:t>
      </w:r>
      <w:r>
        <w:rPr>
          <w:rFonts w:ascii="Times New Roman" w:hAnsi="Times New Roman" w:cs="Times New Roman"/>
        </w:rPr>
        <w:tab/>
      </w:r>
      <w:r w:rsidR="00E44EC1">
        <w:rPr>
          <w:rFonts w:ascii="Times New Roman" w:hAnsi="Times New Roman" w:cs="Times New Roman"/>
        </w:rPr>
        <w:tab/>
      </w:r>
      <w:r w:rsidR="00E44EC1">
        <w:rPr>
          <w:rFonts w:ascii="Times New Roman" w:hAnsi="Times New Roman" w:cs="Times New Roman"/>
        </w:rPr>
        <w:tab/>
      </w:r>
      <w:r w:rsidR="00E44EC1">
        <w:rPr>
          <w:rFonts w:ascii="Times New Roman" w:hAnsi="Times New Roman" w:cs="Times New Roman"/>
        </w:rPr>
        <w:tab/>
        <w:t xml:space="preserve">   </w:t>
      </w:r>
      <w:r>
        <w:rPr>
          <w:rFonts w:ascii="Times New Roman" w:hAnsi="Times New Roman" w:cs="Times New Roman"/>
        </w:rPr>
        <w:t>2021</w:t>
      </w:r>
    </w:p>
    <w:p w14:paraId="780F6CBB" w14:textId="77777777" w:rsidR="00DB639B" w:rsidRDefault="00DB639B" w:rsidP="00E44EC1">
      <w:pPr>
        <w:jc w:val="both"/>
        <w:rPr>
          <w:rFonts w:ascii="Times New Roman" w:hAnsi="Times New Roman" w:cs="Times New Roman"/>
        </w:rPr>
      </w:pPr>
    </w:p>
    <w:p w14:paraId="47CF6BD4" w14:textId="77777777" w:rsidR="00DB639B" w:rsidRDefault="00DB639B" w:rsidP="00E44EC1">
      <w:pPr>
        <w:jc w:val="both"/>
        <w:rPr>
          <w:rFonts w:ascii="Times New Roman" w:hAnsi="Times New Roman" w:cs="Times New Roman"/>
        </w:rPr>
      </w:pPr>
    </w:p>
    <w:p w14:paraId="0A515D7D" w14:textId="3BF9AE60" w:rsidR="00DB639B" w:rsidRPr="00DB639B" w:rsidRDefault="00DB639B" w:rsidP="00E44EC1">
      <w:pPr>
        <w:jc w:val="both"/>
        <w:rPr>
          <w:rFonts w:ascii="Times New Roman" w:hAnsi="Times New Roman" w:cs="Times New Roman"/>
        </w:rPr>
      </w:pPr>
      <w:r w:rsidRPr="00DB639B">
        <w:rPr>
          <w:rFonts w:ascii="Times New Roman" w:hAnsi="Times New Roman" w:cs="Times New Roman"/>
        </w:rPr>
        <w:t>John Truman was born in Canada and received his MD from the University of Toronto in 1960. He trained in pediatrics and hematology at the Massachusetts General Hospital in Boston 1960-</w:t>
      </w:r>
      <w:r w:rsidR="00601C77">
        <w:rPr>
          <w:rFonts w:ascii="Times New Roman" w:hAnsi="Times New Roman" w:cs="Times New Roman"/>
        </w:rPr>
        <w:t>19</w:t>
      </w:r>
      <w:r w:rsidRPr="00DB639B">
        <w:rPr>
          <w:rFonts w:ascii="Times New Roman" w:hAnsi="Times New Roman" w:cs="Times New Roman"/>
        </w:rPr>
        <w:t>65, and was a research fellow in biochemistry at the University of Copenhagen, Denmark 1965-</w:t>
      </w:r>
      <w:r w:rsidR="00601C77">
        <w:rPr>
          <w:rFonts w:ascii="Times New Roman" w:hAnsi="Times New Roman" w:cs="Times New Roman"/>
        </w:rPr>
        <w:t>19</w:t>
      </w:r>
      <w:r w:rsidRPr="00DB639B">
        <w:rPr>
          <w:rFonts w:ascii="Times New Roman" w:hAnsi="Times New Roman" w:cs="Times New Roman"/>
        </w:rPr>
        <w:t xml:space="preserve">67. He received an MPH from Harvard in 1983 and was Visiting Fellow of Magdalen College, </w:t>
      </w:r>
      <w:r>
        <w:rPr>
          <w:rFonts w:ascii="Times New Roman" w:hAnsi="Times New Roman" w:cs="Times New Roman"/>
        </w:rPr>
        <w:t xml:space="preserve">University of </w:t>
      </w:r>
      <w:r w:rsidRPr="00DB639B">
        <w:rPr>
          <w:rFonts w:ascii="Times New Roman" w:hAnsi="Times New Roman" w:cs="Times New Roman"/>
        </w:rPr>
        <w:t>Oxford 1987-2007.</w:t>
      </w:r>
    </w:p>
    <w:p w14:paraId="6E7C3EED" w14:textId="77777777" w:rsidR="00DB639B" w:rsidRPr="00DB639B" w:rsidRDefault="00DB639B" w:rsidP="00E44EC1">
      <w:pPr>
        <w:jc w:val="both"/>
        <w:rPr>
          <w:rFonts w:ascii="Times New Roman" w:hAnsi="Times New Roman" w:cs="Times New Roman"/>
        </w:rPr>
      </w:pPr>
    </w:p>
    <w:p w14:paraId="2F8704FB" w14:textId="77777777" w:rsidR="00DB639B" w:rsidRPr="00DB639B" w:rsidRDefault="00DB639B" w:rsidP="00E44EC1">
      <w:pPr>
        <w:jc w:val="both"/>
        <w:rPr>
          <w:rFonts w:ascii="Times New Roman" w:hAnsi="Times New Roman" w:cs="Times New Roman"/>
        </w:rPr>
      </w:pPr>
      <w:r w:rsidRPr="00DB639B">
        <w:rPr>
          <w:rFonts w:ascii="Times New Roman" w:hAnsi="Times New Roman" w:cs="Times New Roman"/>
        </w:rPr>
        <w:t xml:space="preserve">His career has been divided equally between Harvard and Columbia: </w:t>
      </w:r>
    </w:p>
    <w:p w14:paraId="69D6E6D3" w14:textId="03472070" w:rsidR="00DB639B" w:rsidRPr="00DB639B" w:rsidRDefault="00DB639B" w:rsidP="00E44EC1">
      <w:pPr>
        <w:jc w:val="both"/>
        <w:rPr>
          <w:rFonts w:ascii="Times New Roman" w:hAnsi="Times New Roman" w:cs="Times New Roman"/>
        </w:rPr>
      </w:pPr>
      <w:r>
        <w:rPr>
          <w:rFonts w:ascii="Times New Roman" w:hAnsi="Times New Roman" w:cs="Times New Roman"/>
        </w:rPr>
        <w:t xml:space="preserve">       </w:t>
      </w:r>
      <w:r w:rsidRPr="00DB639B">
        <w:rPr>
          <w:rFonts w:ascii="Times New Roman" w:hAnsi="Times New Roman" w:cs="Times New Roman"/>
        </w:rPr>
        <w:t xml:space="preserve">At Harvard he was Chief of Pediatric Hematology-Oncology at the Massachusetts General Hospital 1967-1988 and Associate Professor at Harvard. </w:t>
      </w:r>
    </w:p>
    <w:p w14:paraId="74621E17" w14:textId="77777777" w:rsidR="00DB639B" w:rsidRPr="00DB639B" w:rsidRDefault="00DB639B" w:rsidP="00E44EC1">
      <w:pPr>
        <w:jc w:val="both"/>
        <w:rPr>
          <w:rFonts w:ascii="Times New Roman" w:hAnsi="Times New Roman" w:cs="Times New Roman"/>
        </w:rPr>
      </w:pPr>
      <w:r w:rsidRPr="00DB639B">
        <w:rPr>
          <w:rFonts w:ascii="Times New Roman" w:hAnsi="Times New Roman" w:cs="Times New Roman"/>
        </w:rPr>
        <w:t xml:space="preserve">       At Columbia he was Professor and Chairman of Pediatrics at Columbia’s affiliate in Morristown, New Jersey 1988-1997, and Deputy Chairman at the Morgan Stanley Children’s Hospital of New York from 1997 until his retirement in 2008 (Acting Chairman 2001-2002). He is currently Professor Emeritus and Special Lecturer at Columbia. </w:t>
      </w:r>
    </w:p>
    <w:p w14:paraId="732958B4" w14:textId="664B8BCA" w:rsidR="00DB639B" w:rsidRPr="00DB639B" w:rsidRDefault="00DB639B" w:rsidP="00E44EC1">
      <w:pPr>
        <w:jc w:val="both"/>
        <w:rPr>
          <w:rFonts w:ascii="Times New Roman" w:hAnsi="Times New Roman" w:cs="Times New Roman"/>
        </w:rPr>
      </w:pPr>
      <w:r w:rsidRPr="00DB639B">
        <w:rPr>
          <w:rFonts w:ascii="Times New Roman" w:hAnsi="Times New Roman" w:cs="Times New Roman"/>
        </w:rPr>
        <w:t xml:space="preserve">        In 2014 he returned to Massachusetts as Honorary Pediatrician at the Massachusetts General Hospital. The annual </w:t>
      </w:r>
      <w:r w:rsidR="00601C77" w:rsidRPr="00601C77">
        <w:rPr>
          <w:rFonts w:ascii="Times New Roman" w:hAnsi="Times New Roman" w:cs="Times New Roman"/>
          <w:i/>
          <w:iCs/>
        </w:rPr>
        <w:t xml:space="preserve">John T. </w:t>
      </w:r>
      <w:r w:rsidRPr="00A0724D">
        <w:rPr>
          <w:rFonts w:ascii="Times New Roman" w:hAnsi="Times New Roman" w:cs="Times New Roman"/>
          <w:i/>
          <w:iCs/>
        </w:rPr>
        <w:t>Truman Lecture in Pediatric Hematology-Oncology</w:t>
      </w:r>
      <w:r w:rsidRPr="00DB639B">
        <w:rPr>
          <w:rFonts w:ascii="Times New Roman" w:hAnsi="Times New Roman" w:cs="Times New Roman"/>
        </w:rPr>
        <w:t xml:space="preserve"> at the MGH was inaugurated in 2018.</w:t>
      </w:r>
    </w:p>
    <w:p w14:paraId="143CF771" w14:textId="77777777" w:rsidR="00DB639B" w:rsidRPr="00DB639B" w:rsidRDefault="00DB639B" w:rsidP="00E44EC1">
      <w:pPr>
        <w:jc w:val="both"/>
        <w:rPr>
          <w:rFonts w:ascii="Times New Roman" w:hAnsi="Times New Roman" w:cs="Times New Roman"/>
        </w:rPr>
      </w:pPr>
    </w:p>
    <w:p w14:paraId="01ED5BE2" w14:textId="77777777" w:rsidR="00DB639B" w:rsidRPr="00DB639B" w:rsidRDefault="00DB639B" w:rsidP="00E44EC1">
      <w:pPr>
        <w:jc w:val="both"/>
        <w:rPr>
          <w:rFonts w:ascii="Times New Roman" w:hAnsi="Times New Roman" w:cs="Times New Roman"/>
        </w:rPr>
      </w:pPr>
      <w:r w:rsidRPr="00DB639B">
        <w:rPr>
          <w:rFonts w:ascii="Times New Roman" w:hAnsi="Times New Roman" w:cs="Times New Roman"/>
        </w:rPr>
        <w:t xml:space="preserve">Special interests:  </w:t>
      </w:r>
    </w:p>
    <w:p w14:paraId="09EA9890" w14:textId="77777777" w:rsidR="00DB639B" w:rsidRPr="00DB639B" w:rsidRDefault="00DB639B" w:rsidP="00E44EC1">
      <w:pPr>
        <w:jc w:val="both"/>
        <w:rPr>
          <w:rFonts w:ascii="Times New Roman" w:hAnsi="Times New Roman" w:cs="Times New Roman"/>
        </w:rPr>
      </w:pPr>
      <w:r w:rsidRPr="00DB639B">
        <w:rPr>
          <w:rFonts w:ascii="Times New Roman" w:hAnsi="Times New Roman" w:cs="Times New Roman"/>
        </w:rPr>
        <w:t xml:space="preserve">1) The epidemiology and clustering of childhood leukemia, having been intimately involved with the Woburn leukemia cluster noted in the book and film ‘A Civil Action’;  </w:t>
      </w:r>
    </w:p>
    <w:p w14:paraId="07EB8D48" w14:textId="77777777" w:rsidR="00DB639B" w:rsidRPr="00DB639B" w:rsidRDefault="00DB639B" w:rsidP="00E44EC1">
      <w:pPr>
        <w:jc w:val="both"/>
        <w:rPr>
          <w:rFonts w:ascii="Times New Roman" w:hAnsi="Times New Roman" w:cs="Times New Roman"/>
        </w:rPr>
      </w:pPr>
      <w:r w:rsidRPr="00DB639B">
        <w:rPr>
          <w:rFonts w:ascii="Times New Roman" w:hAnsi="Times New Roman" w:cs="Times New Roman"/>
        </w:rPr>
        <w:t xml:space="preserve">2) The ethical implications of decision-making on behalf of children with potentially fatal diseases, having been intimately involved in the Chad Green leukemia case ‘Custody of a Minor, parts I &amp; II’;  </w:t>
      </w:r>
    </w:p>
    <w:p w14:paraId="7297B9C4" w14:textId="77777777" w:rsidR="00DB639B" w:rsidRPr="00DB639B" w:rsidRDefault="00DB639B" w:rsidP="00E44EC1">
      <w:pPr>
        <w:jc w:val="both"/>
        <w:rPr>
          <w:rFonts w:ascii="Times New Roman" w:hAnsi="Times New Roman" w:cs="Times New Roman"/>
        </w:rPr>
      </w:pPr>
      <w:r w:rsidRPr="00DB639B">
        <w:rPr>
          <w:rFonts w:ascii="Times New Roman" w:hAnsi="Times New Roman" w:cs="Times New Roman"/>
        </w:rPr>
        <w:t xml:space="preserve">3) International medicine, having been closely involved with early childhood leukemia trials in China and South America; </w:t>
      </w:r>
    </w:p>
    <w:p w14:paraId="41BE951C" w14:textId="77777777" w:rsidR="00DB639B" w:rsidRPr="00DB639B" w:rsidRDefault="00DB639B" w:rsidP="00E44EC1">
      <w:pPr>
        <w:jc w:val="both"/>
        <w:rPr>
          <w:rFonts w:ascii="Times New Roman" w:hAnsi="Times New Roman" w:cs="Times New Roman"/>
        </w:rPr>
      </w:pPr>
      <w:r w:rsidRPr="00DB639B">
        <w:rPr>
          <w:rFonts w:ascii="Times New Roman" w:hAnsi="Times New Roman" w:cs="Times New Roman"/>
        </w:rPr>
        <w:t xml:space="preserve">4) The history of medicine from the Enlightenment to the present, having written on the careers of Drs. John Gregory (Edinburgh), Samuel Bard (New York), William Potts </w:t>
      </w:r>
      <w:proofErr w:type="spellStart"/>
      <w:r w:rsidRPr="00DB639B">
        <w:rPr>
          <w:rFonts w:ascii="Times New Roman" w:hAnsi="Times New Roman" w:cs="Times New Roman"/>
        </w:rPr>
        <w:t>Dewees</w:t>
      </w:r>
      <w:proofErr w:type="spellEnd"/>
      <w:r w:rsidRPr="00DB639B">
        <w:rPr>
          <w:rFonts w:ascii="Times New Roman" w:hAnsi="Times New Roman" w:cs="Times New Roman"/>
        </w:rPr>
        <w:t xml:space="preserve"> (Philadelphia), Oliver Wendell Holmes (Boston), William Osler (Baltimore and Oxford) and Wilder Penfield (Montreal).</w:t>
      </w:r>
    </w:p>
    <w:p w14:paraId="476B1E53" w14:textId="77777777" w:rsidR="00DB639B" w:rsidRPr="00DB639B" w:rsidRDefault="00DB639B" w:rsidP="00DB639B">
      <w:pPr>
        <w:rPr>
          <w:rFonts w:ascii="Times New Roman" w:hAnsi="Times New Roman" w:cs="Times New Roman"/>
        </w:rPr>
      </w:pPr>
    </w:p>
    <w:p w14:paraId="1EA6F26D" w14:textId="4A9ACBF1" w:rsidR="00601C77" w:rsidRDefault="00DB639B" w:rsidP="00DB639B">
      <w:pPr>
        <w:rPr>
          <w:rFonts w:ascii="Times New Roman" w:hAnsi="Times New Roman" w:cs="Times New Roman"/>
        </w:rPr>
      </w:pPr>
      <w:r w:rsidRPr="00DB639B">
        <w:rPr>
          <w:rFonts w:ascii="Times New Roman" w:hAnsi="Times New Roman" w:cs="Times New Roman"/>
        </w:rPr>
        <w:t>He is an enthusiastic harpsichordist, opera buff, bagpiper and birder.</w:t>
      </w:r>
    </w:p>
    <w:p w14:paraId="2F8EC0E2" w14:textId="77777777" w:rsidR="00601C77" w:rsidRDefault="00601C77" w:rsidP="00DB639B">
      <w:pPr>
        <w:rPr>
          <w:rFonts w:ascii="Times New Roman" w:hAnsi="Times New Roman" w:cs="Times New Roman"/>
        </w:rPr>
      </w:pPr>
    </w:p>
    <w:p w14:paraId="204721F6" w14:textId="1F54B8A5" w:rsidR="00601C77" w:rsidRPr="00DD1AC4" w:rsidRDefault="00601C77" w:rsidP="00601C77">
      <w:pPr>
        <w:ind w:left="2880" w:firstLine="720"/>
        <w:rPr>
          <w:rFonts w:ascii="Times New Roman" w:hAnsi="Times New Roman" w:cs="Times New Roman"/>
        </w:rPr>
      </w:pPr>
      <w:r>
        <w:rPr>
          <w:rFonts w:ascii="Times New Roman" w:hAnsi="Times New Roman" w:cs="Times New Roman"/>
          <w:noProof/>
        </w:rPr>
        <w:drawing>
          <wp:inline distT="0" distB="0" distL="0" distR="0" wp14:anchorId="34F1B562" wp14:editId="777E7D53">
            <wp:extent cx="1012104" cy="1443038"/>
            <wp:effectExtent l="0" t="0" r="4445" b="5080"/>
            <wp:docPr id="2" name="Picture 2" descr="A picture containing person, person, necktie,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person, person, necktie, sui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8690" cy="1552232"/>
                    </a:xfrm>
                    <a:prstGeom prst="rect">
                      <a:avLst/>
                    </a:prstGeom>
                  </pic:spPr>
                </pic:pic>
              </a:graphicData>
            </a:graphic>
          </wp:inline>
        </w:drawing>
      </w:r>
    </w:p>
    <w:sectPr w:rsidR="00601C77" w:rsidRPr="00DD1A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D11157"/>
    <w:multiLevelType w:val="hybridMultilevel"/>
    <w:tmpl w:val="6D8E7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0CA"/>
    <w:rsid w:val="00021D0F"/>
    <w:rsid w:val="003D510B"/>
    <w:rsid w:val="004C028A"/>
    <w:rsid w:val="00601C77"/>
    <w:rsid w:val="00942ED3"/>
    <w:rsid w:val="00A0724D"/>
    <w:rsid w:val="00AA4394"/>
    <w:rsid w:val="00AF2D40"/>
    <w:rsid w:val="00B41535"/>
    <w:rsid w:val="00BF1599"/>
    <w:rsid w:val="00C840CA"/>
    <w:rsid w:val="00DB639B"/>
    <w:rsid w:val="00DD1AC4"/>
    <w:rsid w:val="00E44EC1"/>
    <w:rsid w:val="00F21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03DFDE"/>
  <w15:chartTrackingRefBased/>
  <w15:docId w15:val="{4D192C27-6D9C-4248-A77D-E11DCF2DF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A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Truman</dc:creator>
  <cp:keywords/>
  <dc:description/>
  <cp:lastModifiedBy>Microsoft Office User</cp:lastModifiedBy>
  <cp:revision>2</cp:revision>
  <cp:lastPrinted>2020-12-12T22:59:00Z</cp:lastPrinted>
  <dcterms:created xsi:type="dcterms:W3CDTF">2021-04-26T13:35:00Z</dcterms:created>
  <dcterms:modified xsi:type="dcterms:W3CDTF">2021-04-26T13:35:00Z</dcterms:modified>
</cp:coreProperties>
</file>